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12" w:rsidRPr="00230712" w:rsidRDefault="00D0490C" w:rsidP="00230712">
      <w:pPr>
        <w:spacing w:line="240" w:lineRule="auto"/>
        <w:jc w:val="center"/>
        <w:textAlignment w:val="baseline"/>
        <w:rPr>
          <w:rFonts w:ascii="Arial" w:eastAsia="Times New Roman" w:hAnsi="Arial" w:cs="Arial"/>
          <w:b w:val="0"/>
          <w:sz w:val="14"/>
          <w:szCs w:val="14"/>
          <w:lang w:eastAsia="tr-TR"/>
        </w:rPr>
      </w:pPr>
      <w:r>
        <w:rPr>
          <w:rFonts w:ascii="inherit" w:eastAsia="Times New Roman" w:hAnsi="inherit" w:cs="Arial"/>
          <w:bCs/>
          <w:sz w:val="20"/>
          <w:lang w:eastAsia="tr-TR"/>
        </w:rPr>
        <w:t>DARGEÇİT</w:t>
      </w:r>
      <w:bookmarkStart w:id="0" w:name="_GoBack"/>
      <w:bookmarkEnd w:id="0"/>
      <w:r w:rsidR="00230712" w:rsidRPr="00230712">
        <w:rPr>
          <w:rFonts w:ascii="inherit" w:eastAsia="Times New Roman" w:hAnsi="inherit" w:cs="Arial"/>
          <w:bCs/>
          <w:sz w:val="20"/>
          <w:lang w:eastAsia="tr-TR"/>
        </w:rPr>
        <w:t xml:space="preserve"> KAYMAKAMLIĞI HİZMET STANDARTLARI TABLOSU</w:t>
      </w:r>
    </w:p>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p w:rsidR="00230712" w:rsidRPr="00230712" w:rsidRDefault="00230712" w:rsidP="00230712">
      <w:pPr>
        <w:shd w:val="clear" w:color="auto" w:fill="FFFFFF"/>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p w:rsidR="00230712" w:rsidRPr="00230712" w:rsidRDefault="00230712" w:rsidP="00230712">
      <w:pPr>
        <w:shd w:val="clear" w:color="auto" w:fill="FFFFFF"/>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792"/>
        <w:gridCol w:w="1992"/>
        <w:gridCol w:w="4736"/>
        <w:gridCol w:w="1768"/>
      </w:tblGrid>
      <w:tr w:rsidR="00230712" w:rsidRPr="00230712" w:rsidTr="00230712">
        <w:trPr>
          <w:trHeight w:val="405"/>
          <w:jc w:val="center"/>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SIRA</w:t>
            </w:r>
          </w:p>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NO</w:t>
            </w:r>
          </w:p>
        </w:tc>
        <w:tc>
          <w:tcPr>
            <w:tcW w:w="16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VATANDAŞA SUNULAN HİZMETİN ADI</w:t>
            </w:r>
          </w:p>
        </w:tc>
        <w:tc>
          <w:tcPr>
            <w:tcW w:w="40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BAŞVURUDA İSTENİLEN BELGELER</w:t>
            </w:r>
          </w:p>
        </w:tc>
        <w:tc>
          <w:tcPr>
            <w:tcW w:w="1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HİZMETİN TAMAMLANMA SÜRESİ (EN GEÇ SÜRE)</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Taşınmaz Mal Zilyetliğine Yapılan Tecavüzlerin Vali ve Kaymakamlıklarca Önlenmesi Yolları    </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-Matbu Dilekçe,</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-Kira kontratı,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-Tapu Belgesi.  </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-Başvuran Vekil ise </w:t>
            </w:r>
            <w:proofErr w:type="gramStart"/>
            <w:r w:rsidRPr="00230712">
              <w:rPr>
                <w:rFonts w:ascii="inherit" w:eastAsia="Times New Roman" w:hAnsi="inherit" w:cs="Tahoma"/>
                <w:b w:val="0"/>
                <w:sz w:val="16"/>
                <w:szCs w:val="16"/>
                <w:bdr w:val="none" w:sz="0" w:space="0" w:color="auto" w:frame="1"/>
                <w:lang w:eastAsia="tr-TR"/>
              </w:rPr>
              <w:t>vekaleti</w:t>
            </w:r>
            <w:proofErr w:type="gramEnd"/>
            <w:r w:rsidRPr="00230712">
              <w:rPr>
                <w:rFonts w:ascii="inherit" w:eastAsia="Times New Roman" w:hAnsi="inherit" w:cs="Tahoma"/>
                <w:b w:val="0"/>
                <w:sz w:val="16"/>
                <w:szCs w:val="16"/>
                <w:bdr w:val="none" w:sz="0" w:space="0" w:color="auto" w:frame="1"/>
                <w:lang w:eastAsia="tr-TR"/>
              </w:rPr>
              <w:t>.</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2</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634 sayılı Kat Mülkiyeti Kanununa 2814 sayılı Kanunla eklenen Ek-2 madde gereğince; Görevleri nedeniyle tahsis edilen ortak kullanım alanından (Dışarıdan atanan Yönetici, Apartman Görevlisi, Bekçi) Tahliye işlemi </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Dilekçe ekine aşağıda belirtilen belgeler eklenir:</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1-Başvuruda bulunan Yönetici ise Yönetici olduğuna dair karar örneği, kat maliki ise tapu kayıt örneği,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2-Tahliyesi istenilen kimsenin işine son verildiğine yöneticiye/ yönetim kuruluna yetki verildiğine dair kat malikleri kurulu kararı,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3-İş akdinin sona ermesine bağlı olarak görevi nedeniyle tahsis olunan dairenin boşaltılmasına dair ilgiliye gönderilen ihtarname,</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4-Kat maliklerinin tespiti için ilgili Tapu Müdürlüğünden alınacak kat malikleri listesinin aslı,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5- SGK prim makbuzu, maaş ödeme belgesi (kapıcıya),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7 GÜN</w:t>
            </w:r>
          </w:p>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(İhtarname alındıktan sonra 15 gün içerisinde boşaltılmazsa)</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3</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Lokal (içkisiz/içkili) İzin Belgesi düzenlenmesi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Dilekçe ekine aşağıda belirtilen belgeler eklenir:</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1-Lokal açılması konusunda alınmış yönetim kurulu kararının örneği,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2-Lokal olarak açılacak yerin tapu senedi örneği, kiralık ise kira kontratının örneği,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 Ana gayrimenkulün tapu kayıtlarında mesken olarak görünen yerler için kat maliklerinin oy birliği ile aldıkları kararın örneği, mesken ve işyerinin birlikte yer aldığı binalarda mesken sahiplerinin tamamının onayı</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30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4</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Tüketici Sorunları Başvurusu</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1-Fatura,</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2-Satış Fişi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3-Garanti Belgesi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6 AY + 6 AY</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5</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Ticari Amaçla İnternet Toplu Kullanım Sağlayıcı İzin Belgesi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Belgeleri: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 Matbu Dilekçe</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 İşyeri Açma ve Çalışma Ruhsatının aslı ya da Belediyeden onaylı bir örneği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 Vergi Levhası – Oda kaydı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 Ruhsat sahibinin / Sorumlu Müdürün nüfus cüzdan fotokopisi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5- Telekomünikasyon Kurumundan alınan sabit IP sözleşmesi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6- TİB onaylı filtre programı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7- Güvenlik kamerası takıldığına dair Emniyet tutanağı</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6</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w:t>
            </w:r>
            <w:proofErr w:type="spellStart"/>
            <w:r w:rsidRPr="00230712">
              <w:rPr>
                <w:rFonts w:ascii="inherit" w:eastAsia="Times New Roman" w:hAnsi="inherit" w:cs="Tahoma"/>
                <w:b w:val="0"/>
                <w:sz w:val="16"/>
                <w:szCs w:val="16"/>
                <w:bdr w:val="none" w:sz="0" w:space="0" w:color="auto" w:frame="1"/>
                <w:lang w:eastAsia="tr-TR"/>
              </w:rPr>
              <w:t>Apostille</w:t>
            </w:r>
            <w:proofErr w:type="spellEnd"/>
            <w:r w:rsidRPr="00230712">
              <w:rPr>
                <w:rFonts w:ascii="inherit" w:eastAsia="Times New Roman" w:hAnsi="inherit" w:cs="Tahoma"/>
                <w:b w:val="0"/>
                <w:sz w:val="16"/>
                <w:szCs w:val="16"/>
                <w:bdr w:val="none" w:sz="0" w:space="0" w:color="auto" w:frame="1"/>
                <w:lang w:eastAsia="tr-TR"/>
              </w:rPr>
              <w:t>” tasdik şerhi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İdari nitelikteki belgelerin tasdikinde İlçemiz sınırları içerisinde bulunan resmi ve özel okullar, Üniversiteler, İlçe Nüfus Müdürlüğü tarafından düzenlenen belgeler noter onaylı belgelerin imza tasdiki işlemi.(Tasdik edilecek belgenin BELGEYİ GETİRECEK KİŞİNİN T.C. Kimlik Numarası yer alan kimliği)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Belgeyi getiren kişi, yabancı ise pasaportu veya </w:t>
            </w:r>
            <w:proofErr w:type="gramStart"/>
            <w:r w:rsidRPr="00230712">
              <w:rPr>
                <w:rFonts w:ascii="inherit" w:eastAsia="Times New Roman" w:hAnsi="inherit" w:cs="Tahoma"/>
                <w:b w:val="0"/>
                <w:sz w:val="16"/>
                <w:szCs w:val="16"/>
                <w:bdr w:val="none" w:sz="0" w:space="0" w:color="auto" w:frame="1"/>
                <w:lang w:eastAsia="tr-TR"/>
              </w:rPr>
              <w:t>ikametgah</w:t>
            </w:r>
            <w:proofErr w:type="gramEnd"/>
            <w:r w:rsidRPr="00230712">
              <w:rPr>
                <w:rFonts w:ascii="inherit" w:eastAsia="Times New Roman" w:hAnsi="inherit" w:cs="Tahoma"/>
                <w:b w:val="0"/>
                <w:sz w:val="16"/>
                <w:szCs w:val="16"/>
                <w:bdr w:val="none" w:sz="0" w:space="0" w:color="auto" w:frame="1"/>
                <w:lang w:eastAsia="tr-TR"/>
              </w:rPr>
              <w:t xml:space="preserve"> tezkeresi.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Şirketler veya vize firmaları tarafından farklı kişilere ait belgeler getirilmesi halinde, şirketin </w:t>
            </w:r>
            <w:proofErr w:type="gramStart"/>
            <w:r w:rsidRPr="00230712">
              <w:rPr>
                <w:rFonts w:ascii="inherit" w:eastAsia="Times New Roman" w:hAnsi="inherit" w:cs="Tahoma"/>
                <w:b w:val="0"/>
                <w:sz w:val="16"/>
                <w:szCs w:val="16"/>
                <w:bdr w:val="none" w:sz="0" w:space="0" w:color="auto" w:frame="1"/>
                <w:lang w:eastAsia="tr-TR"/>
              </w:rPr>
              <w:t>antetli</w:t>
            </w:r>
            <w:proofErr w:type="gramEnd"/>
            <w:r w:rsidRPr="00230712">
              <w:rPr>
                <w:rFonts w:ascii="inherit" w:eastAsia="Times New Roman" w:hAnsi="inherit" w:cs="Tahoma"/>
                <w:b w:val="0"/>
                <w:sz w:val="16"/>
                <w:szCs w:val="16"/>
                <w:bdr w:val="none" w:sz="0" w:space="0" w:color="auto" w:frame="1"/>
                <w:lang w:eastAsia="tr-TR"/>
              </w:rPr>
              <w:t xml:space="preserve"> kağıdına düzenlenmiş ve kişilerin isimlerinin yer aldığı liste.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ANINDA</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7</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İnsan Hakları İhlalleri Başvurusu</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Dilekçe.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8</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5434 sayılı Emekli Sandığı Kanunu ve 5510 sayılı SGK  gereğince (Muhtaçlık Kararı) </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1-Matbu Dilekçe, </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2-Mal Bildirim Formu (2 Adet),</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3-Nüfus Cüzdanı Fotokopisi,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4-Öğrenci ise öğrenci olduğuna dair belge, çalışıyor ise bordro,</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5-Sağlık Kurulu Raporu (%40 ve üzeri).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YAPILAN TAHKİKATİN BİTTİĞİ TARİHTEN İTİBAREN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9</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4982 sayılı Bilgi Edinme Kanunu gereğince başvuru</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Dilekçe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10</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3071 sayılı Dilekçe Kanunu gereğince başvuru</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Dilekçe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30 GÜN</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11</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2860 sayılı Yardım Toplama Kanunu gereğince yetki belgesi düzenlenmesi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belgeleri:</w:t>
            </w:r>
            <w:r w:rsidRPr="00230712">
              <w:rPr>
                <w:rFonts w:ascii="inherit" w:eastAsia="Times New Roman" w:hAnsi="inherit" w:cs="Tahoma"/>
                <w:b w:val="0"/>
                <w:sz w:val="16"/>
                <w:szCs w:val="16"/>
                <w:bdr w:val="none" w:sz="0" w:space="0" w:color="auto" w:frame="1"/>
                <w:lang w:eastAsia="tr-TR"/>
              </w:rPr>
              <w:br/>
              <w:t>1- Dilekçe</w:t>
            </w:r>
            <w:r w:rsidRPr="00230712">
              <w:rPr>
                <w:rFonts w:ascii="inherit" w:eastAsia="Times New Roman" w:hAnsi="inherit" w:cs="Tahoma"/>
                <w:b w:val="0"/>
                <w:sz w:val="16"/>
                <w:szCs w:val="16"/>
                <w:bdr w:val="none" w:sz="0" w:space="0" w:color="auto" w:frame="1"/>
                <w:lang w:eastAsia="tr-TR"/>
              </w:rPr>
              <w:br/>
              <w:t>2- Toplanacak yardım miktarını belirlemeye yarayacak keşif özeti, rapor, bilanço</w:t>
            </w:r>
            <w:r w:rsidRPr="00230712">
              <w:rPr>
                <w:rFonts w:ascii="inherit" w:eastAsia="Times New Roman" w:hAnsi="inherit" w:cs="Tahoma"/>
                <w:b w:val="0"/>
                <w:sz w:val="16"/>
                <w:szCs w:val="16"/>
                <w:bdr w:val="none" w:sz="0" w:space="0" w:color="auto" w:frame="1"/>
                <w:lang w:eastAsia="tr-TR"/>
              </w:rPr>
              <w:br/>
              <w:t>3- Nüfus Cüzdanı Fotokopisi</w:t>
            </w:r>
            <w:r w:rsidRPr="00230712">
              <w:rPr>
                <w:rFonts w:ascii="inherit" w:eastAsia="Times New Roman" w:hAnsi="inherit" w:cs="Tahoma"/>
                <w:b w:val="0"/>
                <w:sz w:val="16"/>
                <w:szCs w:val="16"/>
                <w:bdr w:val="none" w:sz="0" w:space="0" w:color="auto" w:frame="1"/>
                <w:lang w:eastAsia="tr-TR"/>
              </w:rPr>
              <w:br/>
              <w:t xml:space="preserve">4- </w:t>
            </w:r>
            <w:proofErr w:type="gramStart"/>
            <w:r w:rsidRPr="00230712">
              <w:rPr>
                <w:rFonts w:ascii="inherit" w:eastAsia="Times New Roman" w:hAnsi="inherit" w:cs="Tahoma"/>
                <w:b w:val="0"/>
                <w:sz w:val="16"/>
                <w:szCs w:val="16"/>
                <w:bdr w:val="none" w:sz="0" w:space="0" w:color="auto" w:frame="1"/>
                <w:lang w:eastAsia="tr-TR"/>
              </w:rPr>
              <w:t>İkametgah</w:t>
            </w:r>
            <w:proofErr w:type="gramEnd"/>
            <w:r w:rsidRPr="00230712">
              <w:rPr>
                <w:rFonts w:ascii="inherit" w:eastAsia="Times New Roman" w:hAnsi="inherit" w:cs="Tahoma"/>
                <w:b w:val="0"/>
                <w:sz w:val="16"/>
                <w:szCs w:val="16"/>
                <w:bdr w:val="none" w:sz="0" w:space="0" w:color="auto" w:frame="1"/>
                <w:lang w:eastAsia="tr-TR"/>
              </w:rPr>
              <w:t xml:space="preserve"> belgeleri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2  AY</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12</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4483 Sayılı Memurlar ve Diğer Kamu Görevlilerinin Yargılanması Hakkındaki Karar</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 Savcılık Soruşturma İzin Talebi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2- </w:t>
            </w:r>
            <w:proofErr w:type="gramStart"/>
            <w:r w:rsidRPr="00230712">
              <w:rPr>
                <w:rFonts w:ascii="inherit" w:eastAsia="Times New Roman" w:hAnsi="inherit" w:cs="Tahoma"/>
                <w:b w:val="0"/>
                <w:sz w:val="16"/>
                <w:szCs w:val="16"/>
                <w:bdr w:val="none" w:sz="0" w:space="0" w:color="auto" w:frame="1"/>
                <w:lang w:eastAsia="tr-TR"/>
              </w:rPr>
              <w:t>Şikayet</w:t>
            </w:r>
            <w:proofErr w:type="gramEnd"/>
            <w:r w:rsidRPr="00230712">
              <w:rPr>
                <w:rFonts w:ascii="inherit" w:eastAsia="Times New Roman" w:hAnsi="inherit" w:cs="Tahoma"/>
                <w:b w:val="0"/>
                <w:sz w:val="16"/>
                <w:szCs w:val="16"/>
                <w:bdr w:val="none" w:sz="0" w:space="0" w:color="auto" w:frame="1"/>
                <w:lang w:eastAsia="tr-TR"/>
              </w:rPr>
              <w:t xml:space="preserve"> Dilekçesi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30+15 Gün</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13</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Adli Sicil Kaydı</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İlgilinin Nüfus Cüzdanı ( Avukatlardan </w:t>
            </w:r>
            <w:proofErr w:type="gramStart"/>
            <w:r w:rsidRPr="00230712">
              <w:rPr>
                <w:rFonts w:ascii="inherit" w:eastAsia="Times New Roman" w:hAnsi="inherit" w:cs="Tahoma"/>
                <w:b w:val="0"/>
                <w:sz w:val="16"/>
                <w:szCs w:val="16"/>
                <w:bdr w:val="none" w:sz="0" w:space="0" w:color="auto" w:frame="1"/>
                <w:lang w:eastAsia="tr-TR"/>
              </w:rPr>
              <w:t>vekaletname</w:t>
            </w:r>
            <w:proofErr w:type="gramEnd"/>
            <w:r w:rsidRPr="00230712">
              <w:rPr>
                <w:rFonts w:ascii="inherit" w:eastAsia="Times New Roman" w:hAnsi="inherit" w:cs="Tahoma"/>
                <w:b w:val="0"/>
                <w:sz w:val="16"/>
                <w:szCs w:val="16"/>
                <w:bdr w:val="none" w:sz="0" w:space="0" w:color="auto" w:frame="1"/>
                <w:lang w:eastAsia="tr-TR"/>
              </w:rPr>
              <w:t xml:space="preserve"> ve baro kimlik kartı)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ANINDA</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lastRenderedPageBreak/>
              <w:t>14</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Yurtdışı Bakım Belgesi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Yurtdışı Bakım Belgesi Formu</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ANINDA</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Kamu Görevlileri Etik Davranış İlkeleri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Dilekçe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16</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Muhtar İzin Müracaatları</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İmzalı, Mühürlü İzin Talep Dilekçesi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 Saat</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17</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BİMER</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Başvuru Dilekçesi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18</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Yıpranmış, Kaybolmuş veya Çalınmış Mühür Müracaatları</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 Muhtarlık Mührünün yıprandığı, kaybolduğu veya çalındığını bildiren dilekçe  </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 Dekont ve eski Berat,</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 Ay</w:t>
            </w:r>
          </w:p>
        </w:tc>
      </w:tr>
    </w:tbl>
    <w:p w:rsidR="00CF4EB2" w:rsidRDefault="00CF4EB2"/>
    <w:sectPr w:rsidR="00CF4EB2" w:rsidSect="00CF4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compat>
    <w:compatSetting w:name="compatibilityMode" w:uri="http://schemas.microsoft.com/office/word" w:val="12"/>
  </w:compat>
  <w:rsids>
    <w:rsidRoot w:val="00230712"/>
    <w:rsid w:val="00131A9D"/>
    <w:rsid w:val="00230712"/>
    <w:rsid w:val="0099411B"/>
    <w:rsid w:val="00C75DF3"/>
    <w:rsid w:val="00CF4EB2"/>
    <w:rsid w:val="00D0490C"/>
    <w:rsid w:val="00FE3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color w:val="000000"/>
        <w:sz w:val="24"/>
        <w:szCs w:val="24"/>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0712"/>
    <w:pPr>
      <w:spacing w:before="100" w:beforeAutospacing="1" w:after="100" w:afterAutospacing="1" w:line="240" w:lineRule="auto"/>
    </w:pPr>
    <w:rPr>
      <w:rFonts w:eastAsia="Times New Roman"/>
      <w:b w:val="0"/>
      <w:color w:val="auto"/>
      <w:lang w:eastAsia="tr-TR"/>
    </w:rPr>
  </w:style>
  <w:style w:type="character" w:styleId="Gl">
    <w:name w:val="Strong"/>
    <w:basedOn w:val="VarsaylanParagrafYazTipi"/>
    <w:uiPriority w:val="22"/>
    <w:qFormat/>
    <w:rsid w:val="002307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530741">
      <w:bodyDiv w:val="1"/>
      <w:marLeft w:val="0"/>
      <w:marRight w:val="0"/>
      <w:marTop w:val="0"/>
      <w:marBottom w:val="0"/>
      <w:divBdr>
        <w:top w:val="none" w:sz="0" w:space="0" w:color="auto"/>
        <w:left w:val="none" w:sz="0" w:space="0" w:color="auto"/>
        <w:bottom w:val="none" w:sz="0" w:space="0" w:color="auto"/>
        <w:right w:val="none" w:sz="0" w:space="0" w:color="auto"/>
      </w:divBdr>
      <w:divsChild>
        <w:div w:id="1053892815">
          <w:marLeft w:val="0"/>
          <w:marRight w:val="0"/>
          <w:marTop w:val="0"/>
          <w:marBottom w:val="0"/>
          <w:divBdr>
            <w:top w:val="none" w:sz="0" w:space="0" w:color="auto"/>
            <w:left w:val="none" w:sz="0" w:space="0" w:color="auto"/>
            <w:bottom w:val="none" w:sz="0" w:space="0" w:color="auto"/>
            <w:right w:val="none" w:sz="0" w:space="0" w:color="auto"/>
          </w:divBdr>
        </w:div>
        <w:div w:id="679238833">
          <w:marLeft w:val="0"/>
          <w:marRight w:val="0"/>
          <w:marTop w:val="0"/>
          <w:marBottom w:val="0"/>
          <w:divBdr>
            <w:top w:val="none" w:sz="0" w:space="0" w:color="auto"/>
            <w:left w:val="none" w:sz="0" w:space="0" w:color="auto"/>
            <w:bottom w:val="none" w:sz="0" w:space="0" w:color="auto"/>
            <w:right w:val="none" w:sz="0" w:space="0" w:color="auto"/>
          </w:divBdr>
        </w:div>
        <w:div w:id="495537610">
          <w:marLeft w:val="0"/>
          <w:marRight w:val="0"/>
          <w:marTop w:val="0"/>
          <w:marBottom w:val="0"/>
          <w:divBdr>
            <w:top w:val="none" w:sz="0" w:space="0" w:color="auto"/>
            <w:left w:val="none" w:sz="0" w:space="0" w:color="auto"/>
            <w:bottom w:val="none" w:sz="0" w:space="0" w:color="auto"/>
            <w:right w:val="none" w:sz="0" w:space="0" w:color="auto"/>
          </w:divBdr>
        </w:div>
        <w:div w:id="1845317664">
          <w:marLeft w:val="0"/>
          <w:marRight w:val="0"/>
          <w:marTop w:val="0"/>
          <w:marBottom w:val="0"/>
          <w:divBdr>
            <w:top w:val="none" w:sz="0" w:space="0" w:color="auto"/>
            <w:left w:val="none" w:sz="0" w:space="0" w:color="auto"/>
            <w:bottom w:val="none" w:sz="0" w:space="0" w:color="auto"/>
            <w:right w:val="none" w:sz="0" w:space="0" w:color="auto"/>
          </w:divBdr>
        </w:div>
        <w:div w:id="2099446934">
          <w:marLeft w:val="0"/>
          <w:marRight w:val="0"/>
          <w:marTop w:val="0"/>
          <w:marBottom w:val="0"/>
          <w:divBdr>
            <w:top w:val="none" w:sz="0" w:space="0" w:color="auto"/>
            <w:left w:val="none" w:sz="0" w:space="0" w:color="auto"/>
            <w:bottom w:val="none" w:sz="0" w:space="0" w:color="auto"/>
            <w:right w:val="none" w:sz="0" w:space="0" w:color="auto"/>
          </w:divBdr>
        </w:div>
        <w:div w:id="1892619892">
          <w:marLeft w:val="0"/>
          <w:marRight w:val="0"/>
          <w:marTop w:val="0"/>
          <w:marBottom w:val="0"/>
          <w:divBdr>
            <w:top w:val="none" w:sz="0" w:space="0" w:color="auto"/>
            <w:left w:val="none" w:sz="0" w:space="0" w:color="auto"/>
            <w:bottom w:val="none" w:sz="0" w:space="0" w:color="auto"/>
            <w:right w:val="none" w:sz="0" w:space="0" w:color="auto"/>
          </w:divBdr>
        </w:div>
        <w:div w:id="1717124175">
          <w:marLeft w:val="0"/>
          <w:marRight w:val="0"/>
          <w:marTop w:val="0"/>
          <w:marBottom w:val="0"/>
          <w:divBdr>
            <w:top w:val="none" w:sz="0" w:space="0" w:color="auto"/>
            <w:left w:val="none" w:sz="0" w:space="0" w:color="auto"/>
            <w:bottom w:val="none" w:sz="0" w:space="0" w:color="auto"/>
            <w:right w:val="none" w:sz="0" w:space="0" w:color="auto"/>
          </w:divBdr>
        </w:div>
        <w:div w:id="1217932501">
          <w:marLeft w:val="0"/>
          <w:marRight w:val="0"/>
          <w:marTop w:val="0"/>
          <w:marBottom w:val="0"/>
          <w:divBdr>
            <w:top w:val="none" w:sz="0" w:space="0" w:color="auto"/>
            <w:left w:val="none" w:sz="0" w:space="0" w:color="auto"/>
            <w:bottom w:val="none" w:sz="0" w:space="0" w:color="auto"/>
            <w:right w:val="none" w:sz="0" w:space="0" w:color="auto"/>
          </w:divBdr>
        </w:div>
        <w:div w:id="5258642">
          <w:marLeft w:val="0"/>
          <w:marRight w:val="0"/>
          <w:marTop w:val="0"/>
          <w:marBottom w:val="0"/>
          <w:divBdr>
            <w:top w:val="none" w:sz="0" w:space="0" w:color="auto"/>
            <w:left w:val="none" w:sz="0" w:space="0" w:color="auto"/>
            <w:bottom w:val="none" w:sz="0" w:space="0" w:color="auto"/>
            <w:right w:val="none" w:sz="0" w:space="0" w:color="auto"/>
          </w:divBdr>
        </w:div>
        <w:div w:id="890653811">
          <w:marLeft w:val="0"/>
          <w:marRight w:val="0"/>
          <w:marTop w:val="0"/>
          <w:marBottom w:val="0"/>
          <w:divBdr>
            <w:top w:val="none" w:sz="0" w:space="0" w:color="auto"/>
            <w:left w:val="none" w:sz="0" w:space="0" w:color="auto"/>
            <w:bottom w:val="none" w:sz="0" w:space="0" w:color="auto"/>
            <w:right w:val="none" w:sz="0" w:space="0" w:color="auto"/>
          </w:divBdr>
        </w:div>
        <w:div w:id="1817256194">
          <w:marLeft w:val="0"/>
          <w:marRight w:val="0"/>
          <w:marTop w:val="0"/>
          <w:marBottom w:val="0"/>
          <w:divBdr>
            <w:top w:val="none" w:sz="0" w:space="0" w:color="auto"/>
            <w:left w:val="none" w:sz="0" w:space="0" w:color="auto"/>
            <w:bottom w:val="none" w:sz="0" w:space="0" w:color="auto"/>
            <w:right w:val="none" w:sz="0" w:space="0" w:color="auto"/>
          </w:divBdr>
        </w:div>
        <w:div w:id="1441993700">
          <w:marLeft w:val="0"/>
          <w:marRight w:val="-5"/>
          <w:marTop w:val="0"/>
          <w:marBottom w:val="0"/>
          <w:divBdr>
            <w:top w:val="none" w:sz="0" w:space="0" w:color="auto"/>
            <w:left w:val="none" w:sz="0" w:space="0" w:color="auto"/>
            <w:bottom w:val="none" w:sz="0" w:space="0" w:color="auto"/>
            <w:right w:val="none" w:sz="0" w:space="0" w:color="auto"/>
          </w:divBdr>
        </w:div>
        <w:div w:id="393351901">
          <w:marLeft w:val="0"/>
          <w:marRight w:val="-5"/>
          <w:marTop w:val="0"/>
          <w:marBottom w:val="0"/>
          <w:divBdr>
            <w:top w:val="none" w:sz="0" w:space="0" w:color="auto"/>
            <w:left w:val="none" w:sz="0" w:space="0" w:color="auto"/>
            <w:bottom w:val="none" w:sz="0" w:space="0" w:color="auto"/>
            <w:right w:val="none" w:sz="0" w:space="0" w:color="auto"/>
          </w:divBdr>
        </w:div>
        <w:div w:id="850604794">
          <w:marLeft w:val="0"/>
          <w:marRight w:val="-5"/>
          <w:marTop w:val="0"/>
          <w:marBottom w:val="0"/>
          <w:divBdr>
            <w:top w:val="none" w:sz="0" w:space="0" w:color="auto"/>
            <w:left w:val="none" w:sz="0" w:space="0" w:color="auto"/>
            <w:bottom w:val="none" w:sz="0" w:space="0" w:color="auto"/>
            <w:right w:val="none" w:sz="0" w:space="0" w:color="auto"/>
          </w:divBdr>
        </w:div>
        <w:div w:id="950893030">
          <w:marLeft w:val="0"/>
          <w:marRight w:val="0"/>
          <w:marTop w:val="0"/>
          <w:marBottom w:val="0"/>
          <w:divBdr>
            <w:top w:val="none" w:sz="0" w:space="0" w:color="auto"/>
            <w:left w:val="none" w:sz="0" w:space="0" w:color="auto"/>
            <w:bottom w:val="none" w:sz="0" w:space="0" w:color="auto"/>
            <w:right w:val="none" w:sz="0" w:space="0" w:color="auto"/>
          </w:divBdr>
        </w:div>
        <w:div w:id="486240203">
          <w:marLeft w:val="0"/>
          <w:marRight w:val="0"/>
          <w:marTop w:val="0"/>
          <w:marBottom w:val="0"/>
          <w:divBdr>
            <w:top w:val="none" w:sz="0" w:space="0" w:color="auto"/>
            <w:left w:val="none" w:sz="0" w:space="0" w:color="auto"/>
            <w:bottom w:val="none" w:sz="0" w:space="0" w:color="auto"/>
            <w:right w:val="none" w:sz="0" w:space="0" w:color="auto"/>
          </w:divBdr>
        </w:div>
        <w:div w:id="1794011787">
          <w:marLeft w:val="0"/>
          <w:marRight w:val="-5"/>
          <w:marTop w:val="0"/>
          <w:marBottom w:val="0"/>
          <w:divBdr>
            <w:top w:val="none" w:sz="0" w:space="0" w:color="auto"/>
            <w:left w:val="none" w:sz="0" w:space="0" w:color="auto"/>
            <w:bottom w:val="none" w:sz="0" w:space="0" w:color="auto"/>
            <w:right w:val="none" w:sz="0" w:space="0" w:color="auto"/>
          </w:divBdr>
        </w:div>
        <w:div w:id="1880044093">
          <w:marLeft w:val="0"/>
          <w:marRight w:val="-5"/>
          <w:marTop w:val="0"/>
          <w:marBottom w:val="0"/>
          <w:divBdr>
            <w:top w:val="none" w:sz="0" w:space="0" w:color="auto"/>
            <w:left w:val="none" w:sz="0" w:space="0" w:color="auto"/>
            <w:bottom w:val="none" w:sz="0" w:space="0" w:color="auto"/>
            <w:right w:val="none" w:sz="0" w:space="0" w:color="auto"/>
          </w:divBdr>
        </w:div>
        <w:div w:id="1388185411">
          <w:marLeft w:val="0"/>
          <w:marRight w:val="-5"/>
          <w:marTop w:val="0"/>
          <w:marBottom w:val="0"/>
          <w:divBdr>
            <w:top w:val="none" w:sz="0" w:space="0" w:color="auto"/>
            <w:left w:val="none" w:sz="0" w:space="0" w:color="auto"/>
            <w:bottom w:val="none" w:sz="0" w:space="0" w:color="auto"/>
            <w:right w:val="none" w:sz="0" w:space="0" w:color="auto"/>
          </w:divBdr>
        </w:div>
        <w:div w:id="287317316">
          <w:marLeft w:val="0"/>
          <w:marRight w:val="0"/>
          <w:marTop w:val="0"/>
          <w:marBottom w:val="0"/>
          <w:divBdr>
            <w:top w:val="none" w:sz="0" w:space="0" w:color="auto"/>
            <w:left w:val="none" w:sz="0" w:space="0" w:color="auto"/>
            <w:bottom w:val="none" w:sz="0" w:space="0" w:color="auto"/>
            <w:right w:val="none" w:sz="0" w:space="0" w:color="auto"/>
          </w:divBdr>
        </w:div>
        <w:div w:id="970095952">
          <w:marLeft w:val="0"/>
          <w:marRight w:val="0"/>
          <w:marTop w:val="0"/>
          <w:marBottom w:val="0"/>
          <w:divBdr>
            <w:top w:val="none" w:sz="0" w:space="0" w:color="auto"/>
            <w:left w:val="none" w:sz="0" w:space="0" w:color="auto"/>
            <w:bottom w:val="none" w:sz="0" w:space="0" w:color="auto"/>
            <w:right w:val="none" w:sz="0" w:space="0" w:color="auto"/>
          </w:divBdr>
        </w:div>
        <w:div w:id="641152079">
          <w:marLeft w:val="0"/>
          <w:marRight w:val="0"/>
          <w:marTop w:val="0"/>
          <w:marBottom w:val="0"/>
          <w:divBdr>
            <w:top w:val="none" w:sz="0" w:space="0" w:color="auto"/>
            <w:left w:val="none" w:sz="0" w:space="0" w:color="auto"/>
            <w:bottom w:val="none" w:sz="0" w:space="0" w:color="auto"/>
            <w:right w:val="none" w:sz="0" w:space="0" w:color="auto"/>
          </w:divBdr>
        </w:div>
        <w:div w:id="1607417883">
          <w:marLeft w:val="0"/>
          <w:marRight w:val="0"/>
          <w:marTop w:val="0"/>
          <w:marBottom w:val="0"/>
          <w:divBdr>
            <w:top w:val="none" w:sz="0" w:space="0" w:color="auto"/>
            <w:left w:val="none" w:sz="0" w:space="0" w:color="auto"/>
            <w:bottom w:val="none" w:sz="0" w:space="0" w:color="auto"/>
            <w:right w:val="none" w:sz="0" w:space="0" w:color="auto"/>
          </w:divBdr>
        </w:div>
        <w:div w:id="1565871018">
          <w:marLeft w:val="0"/>
          <w:marRight w:val="0"/>
          <w:marTop w:val="0"/>
          <w:marBottom w:val="0"/>
          <w:divBdr>
            <w:top w:val="none" w:sz="0" w:space="0" w:color="auto"/>
            <w:left w:val="none" w:sz="0" w:space="0" w:color="auto"/>
            <w:bottom w:val="none" w:sz="0" w:space="0" w:color="auto"/>
            <w:right w:val="none" w:sz="0" w:space="0" w:color="auto"/>
          </w:divBdr>
        </w:div>
        <w:div w:id="1417510567">
          <w:marLeft w:val="0"/>
          <w:marRight w:val="0"/>
          <w:marTop w:val="0"/>
          <w:marBottom w:val="0"/>
          <w:divBdr>
            <w:top w:val="none" w:sz="0" w:space="0" w:color="auto"/>
            <w:left w:val="none" w:sz="0" w:space="0" w:color="auto"/>
            <w:bottom w:val="none" w:sz="0" w:space="0" w:color="auto"/>
            <w:right w:val="none" w:sz="0" w:space="0" w:color="auto"/>
          </w:divBdr>
        </w:div>
        <w:div w:id="1763455890">
          <w:marLeft w:val="0"/>
          <w:marRight w:val="0"/>
          <w:marTop w:val="0"/>
          <w:marBottom w:val="0"/>
          <w:divBdr>
            <w:top w:val="none" w:sz="0" w:space="0" w:color="auto"/>
            <w:left w:val="none" w:sz="0" w:space="0" w:color="auto"/>
            <w:bottom w:val="none" w:sz="0" w:space="0" w:color="auto"/>
            <w:right w:val="none" w:sz="0" w:space="0" w:color="auto"/>
          </w:divBdr>
        </w:div>
        <w:div w:id="273251309">
          <w:marLeft w:val="0"/>
          <w:marRight w:val="0"/>
          <w:marTop w:val="0"/>
          <w:marBottom w:val="0"/>
          <w:divBdr>
            <w:top w:val="none" w:sz="0" w:space="0" w:color="auto"/>
            <w:left w:val="none" w:sz="0" w:space="0" w:color="auto"/>
            <w:bottom w:val="none" w:sz="0" w:space="0" w:color="auto"/>
            <w:right w:val="none" w:sz="0" w:space="0" w:color="auto"/>
          </w:divBdr>
        </w:div>
        <w:div w:id="1549147229">
          <w:marLeft w:val="0"/>
          <w:marRight w:val="0"/>
          <w:marTop w:val="0"/>
          <w:marBottom w:val="0"/>
          <w:divBdr>
            <w:top w:val="none" w:sz="0" w:space="0" w:color="auto"/>
            <w:left w:val="none" w:sz="0" w:space="0" w:color="auto"/>
            <w:bottom w:val="none" w:sz="0" w:space="0" w:color="auto"/>
            <w:right w:val="none" w:sz="0" w:space="0" w:color="auto"/>
          </w:divBdr>
        </w:div>
        <w:div w:id="868638454">
          <w:marLeft w:val="0"/>
          <w:marRight w:val="0"/>
          <w:marTop w:val="0"/>
          <w:marBottom w:val="0"/>
          <w:divBdr>
            <w:top w:val="none" w:sz="0" w:space="0" w:color="auto"/>
            <w:left w:val="none" w:sz="0" w:space="0" w:color="auto"/>
            <w:bottom w:val="none" w:sz="0" w:space="0" w:color="auto"/>
            <w:right w:val="none" w:sz="0" w:space="0" w:color="auto"/>
          </w:divBdr>
        </w:div>
        <w:div w:id="609552025">
          <w:marLeft w:val="0"/>
          <w:marRight w:val="0"/>
          <w:marTop w:val="0"/>
          <w:marBottom w:val="0"/>
          <w:divBdr>
            <w:top w:val="none" w:sz="0" w:space="0" w:color="auto"/>
            <w:left w:val="none" w:sz="0" w:space="0" w:color="auto"/>
            <w:bottom w:val="none" w:sz="0" w:space="0" w:color="auto"/>
            <w:right w:val="none" w:sz="0" w:space="0" w:color="auto"/>
          </w:divBdr>
        </w:div>
        <w:div w:id="357435613">
          <w:marLeft w:val="0"/>
          <w:marRight w:val="0"/>
          <w:marTop w:val="0"/>
          <w:marBottom w:val="0"/>
          <w:divBdr>
            <w:top w:val="none" w:sz="0" w:space="0" w:color="auto"/>
            <w:left w:val="none" w:sz="0" w:space="0" w:color="auto"/>
            <w:bottom w:val="none" w:sz="0" w:space="0" w:color="auto"/>
            <w:right w:val="none" w:sz="0" w:space="0" w:color="auto"/>
          </w:divBdr>
        </w:div>
        <w:div w:id="11493666">
          <w:marLeft w:val="0"/>
          <w:marRight w:val="0"/>
          <w:marTop w:val="0"/>
          <w:marBottom w:val="0"/>
          <w:divBdr>
            <w:top w:val="none" w:sz="0" w:space="0" w:color="auto"/>
            <w:left w:val="none" w:sz="0" w:space="0" w:color="auto"/>
            <w:bottom w:val="none" w:sz="0" w:space="0" w:color="auto"/>
            <w:right w:val="none" w:sz="0" w:space="0" w:color="auto"/>
          </w:divBdr>
        </w:div>
        <w:div w:id="1898588827">
          <w:marLeft w:val="0"/>
          <w:marRight w:val="0"/>
          <w:marTop w:val="0"/>
          <w:marBottom w:val="0"/>
          <w:divBdr>
            <w:top w:val="none" w:sz="0" w:space="0" w:color="auto"/>
            <w:left w:val="none" w:sz="0" w:space="0" w:color="auto"/>
            <w:bottom w:val="none" w:sz="0" w:space="0" w:color="auto"/>
            <w:right w:val="none" w:sz="0" w:space="0" w:color="auto"/>
          </w:divBdr>
        </w:div>
        <w:div w:id="215363585">
          <w:marLeft w:val="0"/>
          <w:marRight w:val="0"/>
          <w:marTop w:val="0"/>
          <w:marBottom w:val="0"/>
          <w:divBdr>
            <w:top w:val="none" w:sz="0" w:space="0" w:color="auto"/>
            <w:left w:val="none" w:sz="0" w:space="0" w:color="auto"/>
            <w:bottom w:val="none" w:sz="0" w:space="0" w:color="auto"/>
            <w:right w:val="none" w:sz="0" w:space="0" w:color="auto"/>
          </w:divBdr>
        </w:div>
        <w:div w:id="623124747">
          <w:marLeft w:val="0"/>
          <w:marRight w:val="0"/>
          <w:marTop w:val="0"/>
          <w:marBottom w:val="0"/>
          <w:divBdr>
            <w:top w:val="none" w:sz="0" w:space="0" w:color="auto"/>
            <w:left w:val="none" w:sz="0" w:space="0" w:color="auto"/>
            <w:bottom w:val="none" w:sz="0" w:space="0" w:color="auto"/>
            <w:right w:val="none" w:sz="0" w:space="0" w:color="auto"/>
          </w:divBdr>
        </w:div>
        <w:div w:id="580456267">
          <w:marLeft w:val="0"/>
          <w:marRight w:val="0"/>
          <w:marTop w:val="0"/>
          <w:marBottom w:val="0"/>
          <w:divBdr>
            <w:top w:val="none" w:sz="0" w:space="0" w:color="auto"/>
            <w:left w:val="none" w:sz="0" w:space="0" w:color="auto"/>
            <w:bottom w:val="none" w:sz="0" w:space="0" w:color="auto"/>
            <w:right w:val="none" w:sz="0" w:space="0" w:color="auto"/>
          </w:divBdr>
        </w:div>
        <w:div w:id="1052580355">
          <w:marLeft w:val="0"/>
          <w:marRight w:val="0"/>
          <w:marTop w:val="0"/>
          <w:marBottom w:val="0"/>
          <w:divBdr>
            <w:top w:val="none" w:sz="0" w:space="0" w:color="auto"/>
            <w:left w:val="none" w:sz="0" w:space="0" w:color="auto"/>
            <w:bottom w:val="none" w:sz="0" w:space="0" w:color="auto"/>
            <w:right w:val="none" w:sz="0" w:space="0" w:color="auto"/>
          </w:divBdr>
        </w:div>
        <w:div w:id="1644388381">
          <w:marLeft w:val="0"/>
          <w:marRight w:val="0"/>
          <w:marTop w:val="0"/>
          <w:marBottom w:val="0"/>
          <w:divBdr>
            <w:top w:val="none" w:sz="0" w:space="0" w:color="auto"/>
            <w:left w:val="none" w:sz="0" w:space="0" w:color="auto"/>
            <w:bottom w:val="none" w:sz="0" w:space="0" w:color="auto"/>
            <w:right w:val="none" w:sz="0" w:space="0" w:color="auto"/>
          </w:divBdr>
        </w:div>
        <w:div w:id="1850483860">
          <w:marLeft w:val="0"/>
          <w:marRight w:val="0"/>
          <w:marTop w:val="0"/>
          <w:marBottom w:val="0"/>
          <w:divBdr>
            <w:top w:val="none" w:sz="0" w:space="0" w:color="auto"/>
            <w:left w:val="none" w:sz="0" w:space="0" w:color="auto"/>
            <w:bottom w:val="none" w:sz="0" w:space="0" w:color="auto"/>
            <w:right w:val="none" w:sz="0" w:space="0" w:color="auto"/>
          </w:divBdr>
        </w:div>
        <w:div w:id="1461267753">
          <w:marLeft w:val="0"/>
          <w:marRight w:val="0"/>
          <w:marTop w:val="0"/>
          <w:marBottom w:val="0"/>
          <w:divBdr>
            <w:top w:val="none" w:sz="0" w:space="0" w:color="auto"/>
            <w:left w:val="none" w:sz="0" w:space="0" w:color="auto"/>
            <w:bottom w:val="none" w:sz="0" w:space="0" w:color="auto"/>
            <w:right w:val="none" w:sz="0" w:space="0" w:color="auto"/>
          </w:divBdr>
        </w:div>
        <w:div w:id="64112289">
          <w:marLeft w:val="0"/>
          <w:marRight w:val="0"/>
          <w:marTop w:val="0"/>
          <w:marBottom w:val="0"/>
          <w:divBdr>
            <w:top w:val="none" w:sz="0" w:space="0" w:color="auto"/>
            <w:left w:val="none" w:sz="0" w:space="0" w:color="auto"/>
            <w:bottom w:val="none" w:sz="0" w:space="0" w:color="auto"/>
            <w:right w:val="none" w:sz="0" w:space="0" w:color="auto"/>
          </w:divBdr>
        </w:div>
        <w:div w:id="550658615">
          <w:marLeft w:val="0"/>
          <w:marRight w:val="0"/>
          <w:marTop w:val="0"/>
          <w:marBottom w:val="0"/>
          <w:divBdr>
            <w:top w:val="none" w:sz="0" w:space="0" w:color="auto"/>
            <w:left w:val="none" w:sz="0" w:space="0" w:color="auto"/>
            <w:bottom w:val="none" w:sz="0" w:space="0" w:color="auto"/>
            <w:right w:val="none" w:sz="0" w:space="0" w:color="auto"/>
          </w:divBdr>
        </w:div>
        <w:div w:id="1881895744">
          <w:marLeft w:val="0"/>
          <w:marRight w:val="0"/>
          <w:marTop w:val="0"/>
          <w:marBottom w:val="0"/>
          <w:divBdr>
            <w:top w:val="none" w:sz="0" w:space="0" w:color="auto"/>
            <w:left w:val="none" w:sz="0" w:space="0" w:color="auto"/>
            <w:bottom w:val="none" w:sz="0" w:space="0" w:color="auto"/>
            <w:right w:val="none" w:sz="0" w:space="0" w:color="auto"/>
          </w:divBdr>
        </w:div>
        <w:div w:id="2074886509">
          <w:marLeft w:val="0"/>
          <w:marRight w:val="0"/>
          <w:marTop w:val="0"/>
          <w:marBottom w:val="0"/>
          <w:divBdr>
            <w:top w:val="none" w:sz="0" w:space="0" w:color="auto"/>
            <w:left w:val="none" w:sz="0" w:space="0" w:color="auto"/>
            <w:bottom w:val="none" w:sz="0" w:space="0" w:color="auto"/>
            <w:right w:val="none" w:sz="0" w:space="0" w:color="auto"/>
          </w:divBdr>
        </w:div>
        <w:div w:id="379789121">
          <w:marLeft w:val="0"/>
          <w:marRight w:val="0"/>
          <w:marTop w:val="0"/>
          <w:marBottom w:val="0"/>
          <w:divBdr>
            <w:top w:val="none" w:sz="0" w:space="0" w:color="auto"/>
            <w:left w:val="none" w:sz="0" w:space="0" w:color="auto"/>
            <w:bottom w:val="none" w:sz="0" w:space="0" w:color="auto"/>
            <w:right w:val="none" w:sz="0" w:space="0" w:color="auto"/>
          </w:divBdr>
        </w:div>
        <w:div w:id="125242553">
          <w:marLeft w:val="0"/>
          <w:marRight w:val="0"/>
          <w:marTop w:val="0"/>
          <w:marBottom w:val="0"/>
          <w:divBdr>
            <w:top w:val="none" w:sz="0" w:space="0" w:color="auto"/>
            <w:left w:val="none" w:sz="0" w:space="0" w:color="auto"/>
            <w:bottom w:val="none" w:sz="0" w:space="0" w:color="auto"/>
            <w:right w:val="none" w:sz="0" w:space="0" w:color="auto"/>
          </w:divBdr>
        </w:div>
        <w:div w:id="294794388">
          <w:marLeft w:val="0"/>
          <w:marRight w:val="0"/>
          <w:marTop w:val="0"/>
          <w:marBottom w:val="0"/>
          <w:divBdr>
            <w:top w:val="none" w:sz="0" w:space="0" w:color="auto"/>
            <w:left w:val="none" w:sz="0" w:space="0" w:color="auto"/>
            <w:bottom w:val="none" w:sz="0" w:space="0" w:color="auto"/>
            <w:right w:val="none" w:sz="0" w:space="0" w:color="auto"/>
          </w:divBdr>
        </w:div>
        <w:div w:id="439882951">
          <w:marLeft w:val="720"/>
          <w:marRight w:val="0"/>
          <w:marTop w:val="0"/>
          <w:marBottom w:val="0"/>
          <w:divBdr>
            <w:top w:val="none" w:sz="0" w:space="0" w:color="auto"/>
            <w:left w:val="none" w:sz="0" w:space="0" w:color="auto"/>
            <w:bottom w:val="none" w:sz="0" w:space="0" w:color="auto"/>
            <w:right w:val="none" w:sz="0" w:space="0" w:color="auto"/>
          </w:divBdr>
        </w:div>
        <w:div w:id="33537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 PC</dc:creator>
  <cp:lastModifiedBy>HP</cp:lastModifiedBy>
  <cp:revision>2</cp:revision>
  <dcterms:created xsi:type="dcterms:W3CDTF">2019-05-21T12:10:00Z</dcterms:created>
  <dcterms:modified xsi:type="dcterms:W3CDTF">2023-07-13T07:10:00Z</dcterms:modified>
</cp:coreProperties>
</file>